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83" w:type="pct"/>
        <w:tblCellSpacing w:w="0" w:type="dxa"/>
        <w:tblInd w:w="-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2"/>
      </w:tblGrid>
      <w:tr w:rsidR="00565D54" w:rsidRPr="00ED04F5" w:rsidTr="00B05C80">
        <w:trPr>
          <w:trHeight w:val="80"/>
          <w:tblCellSpacing w:w="0" w:type="dxa"/>
        </w:trPr>
        <w:tc>
          <w:tcPr>
            <w:tcW w:w="5000" w:type="pct"/>
            <w:vAlign w:val="center"/>
            <w:hideMark/>
          </w:tcPr>
          <w:p w:rsidR="007C533C" w:rsidRDefault="00B05C80" w:rsidP="007C533C"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/>
                <w:sz w:val="36"/>
                <w:szCs w:val="36"/>
              </w:rPr>
            </w:pPr>
            <w:r w:rsidRPr="007C533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“</w:t>
            </w:r>
            <w:r w:rsidR="00F73686" w:rsidRPr="007C533C">
              <w:rPr>
                <w:rFonts w:hint="eastAsia"/>
                <w:sz w:val="36"/>
                <w:szCs w:val="36"/>
              </w:rPr>
              <w:t>书香致远，韶光共读</w:t>
            </w:r>
            <w:r w:rsidR="007C533C" w:rsidRPr="007C533C">
              <w:rPr>
                <w:rFonts w:hint="eastAsia"/>
                <w:sz w:val="36"/>
                <w:szCs w:val="36"/>
              </w:rPr>
              <w:t>——</w:t>
            </w:r>
            <w:r w:rsidR="007C533C" w:rsidRPr="007C533C">
              <w:rPr>
                <w:rFonts w:hint="eastAsia"/>
                <w:sz w:val="36"/>
                <w:szCs w:val="36"/>
              </w:rPr>
              <w:t>4.23</w:t>
            </w:r>
            <w:r w:rsidR="007C533C" w:rsidRPr="007C533C">
              <w:rPr>
                <w:rFonts w:hint="eastAsia"/>
                <w:sz w:val="36"/>
                <w:szCs w:val="36"/>
              </w:rPr>
              <w:t>世界读书日朗读大赛</w:t>
            </w:r>
            <w:r w:rsidRPr="007C533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”</w:t>
            </w:r>
            <w:r w:rsidR="00F73686" w:rsidRPr="007C533C">
              <w:rPr>
                <w:sz w:val="36"/>
                <w:szCs w:val="36"/>
              </w:rPr>
              <w:t>朗读活动</w:t>
            </w:r>
          </w:p>
          <w:p w:rsidR="00B05C80" w:rsidRPr="007C533C" w:rsidRDefault="00B05C80" w:rsidP="007C533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7C533C">
              <w:rPr>
                <w:rFonts w:ascii="宋体" w:eastAsia="宋体" w:hAnsi="宋体" w:cs="宋体" w:hint="eastAsia"/>
                <w:kern w:val="0"/>
                <w:sz w:val="36"/>
                <w:szCs w:val="36"/>
              </w:rPr>
              <w:t>获奖名单</w:t>
            </w:r>
          </w:p>
          <w:tbl>
            <w:tblPr>
              <w:tblStyle w:val="a3"/>
              <w:tblW w:w="10252" w:type="dxa"/>
              <w:tblLook w:val="04A0" w:firstRow="1" w:lastRow="0" w:firstColumn="1" w:lastColumn="0" w:noHBand="0" w:noVBand="1"/>
            </w:tblPr>
            <w:tblGrid>
              <w:gridCol w:w="3337"/>
              <w:gridCol w:w="3212"/>
              <w:gridCol w:w="3703"/>
            </w:tblGrid>
            <w:tr w:rsidR="00B05C80" w:rsidRPr="00ED04F5" w:rsidTr="0001260F">
              <w:trPr>
                <w:trHeight w:val="480"/>
              </w:trPr>
              <w:tc>
                <w:tcPr>
                  <w:tcW w:w="3337" w:type="dxa"/>
                  <w:noWrap/>
                  <w:hideMark/>
                </w:tcPr>
                <w:p w:rsidR="00B05C80" w:rsidRPr="00ED04F5" w:rsidRDefault="00B05C80" w:rsidP="0001260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D04F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奖项等级</w:t>
                  </w:r>
                </w:p>
              </w:tc>
              <w:tc>
                <w:tcPr>
                  <w:tcW w:w="3212" w:type="dxa"/>
                  <w:noWrap/>
                  <w:hideMark/>
                </w:tcPr>
                <w:p w:rsidR="00B05C80" w:rsidRPr="00ED04F5" w:rsidRDefault="00B05C80" w:rsidP="0001260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D04F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3703" w:type="dxa"/>
                  <w:noWrap/>
                  <w:hideMark/>
                </w:tcPr>
                <w:p w:rsidR="00B05C80" w:rsidRPr="00ED04F5" w:rsidRDefault="00B05C80" w:rsidP="0001260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 w:rsidRPr="00ED04F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院系</w:t>
                  </w:r>
                </w:p>
              </w:tc>
            </w:tr>
          </w:tbl>
          <w:p w:rsidR="00565D54" w:rsidRPr="00ED04F5" w:rsidRDefault="00565D54" w:rsidP="000A7B8B">
            <w:pPr>
              <w:widowControl/>
              <w:rPr>
                <w:rFonts w:ascii="宋体" w:eastAsia="宋体" w:hAnsi="宋体" w:cs="宋体"/>
                <w:kern w:val="0"/>
                <w:sz w:val="44"/>
                <w:szCs w:val="44"/>
              </w:rPr>
            </w:pPr>
          </w:p>
        </w:tc>
      </w:tr>
      <w:tr w:rsidR="00565D54" w:rsidRPr="00565D54" w:rsidTr="00B05C80">
        <w:trPr>
          <w:trHeight w:val="15"/>
          <w:tblCellSpacing w:w="0" w:type="dxa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3"/>
              <w:tblW w:w="10252" w:type="dxa"/>
              <w:tblLook w:val="04A0" w:firstRow="1" w:lastRow="0" w:firstColumn="1" w:lastColumn="0" w:noHBand="0" w:noVBand="1"/>
            </w:tblPr>
            <w:tblGrid>
              <w:gridCol w:w="3337"/>
              <w:gridCol w:w="3212"/>
              <w:gridCol w:w="3703"/>
            </w:tblGrid>
            <w:tr w:rsidR="0070283B" w:rsidRPr="00ED04F5" w:rsidTr="0070283B">
              <w:trPr>
                <w:trHeight w:val="255"/>
              </w:trPr>
              <w:tc>
                <w:tcPr>
                  <w:tcW w:w="3337" w:type="dxa"/>
                  <w:noWrap/>
                  <w:hideMark/>
                </w:tcPr>
                <w:p w:rsidR="00B31B47" w:rsidRPr="00ED04F5" w:rsidRDefault="00B31B47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一</w:t>
                  </w:r>
                  <w:r w:rsidRPr="00ED04F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等奖</w:t>
                  </w:r>
                </w:p>
              </w:tc>
              <w:tc>
                <w:tcPr>
                  <w:tcW w:w="3212" w:type="dxa"/>
                  <w:noWrap/>
                  <w:hideMark/>
                </w:tcPr>
                <w:p w:rsidR="00B31B47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李星月</w:t>
                  </w:r>
                </w:p>
              </w:tc>
              <w:tc>
                <w:tcPr>
                  <w:tcW w:w="3703" w:type="dxa"/>
                  <w:noWrap/>
                  <w:hideMark/>
                </w:tcPr>
                <w:p w:rsidR="00B31B47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 w:rsidR="0070283B" w:rsidRPr="00ED04F5" w:rsidTr="0070283B">
              <w:trPr>
                <w:trHeight w:val="255"/>
              </w:trPr>
              <w:tc>
                <w:tcPr>
                  <w:tcW w:w="3337" w:type="dxa"/>
                  <w:vMerge w:val="restart"/>
                  <w:noWrap/>
                  <w:hideMark/>
                </w:tcPr>
                <w:p w:rsidR="00B31B47" w:rsidRPr="00921012" w:rsidRDefault="00B31B47" w:rsidP="00921012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二</w:t>
                  </w:r>
                  <w:r w:rsidRPr="00ED04F5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等奖</w:t>
                  </w:r>
                </w:p>
              </w:tc>
              <w:tc>
                <w:tcPr>
                  <w:tcW w:w="3212" w:type="dxa"/>
                  <w:noWrap/>
                  <w:hideMark/>
                </w:tcPr>
                <w:p w:rsidR="00B31B47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付天昊</w:t>
                  </w:r>
                </w:p>
              </w:tc>
              <w:tc>
                <w:tcPr>
                  <w:tcW w:w="3703" w:type="dxa"/>
                  <w:noWrap/>
                  <w:hideMark/>
                </w:tcPr>
                <w:p w:rsidR="00B31B47" w:rsidRPr="00ED04F5" w:rsidRDefault="00381F86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艺术</w:t>
                  </w:r>
                  <w:r w:rsidR="00B31B47"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学院</w:t>
                  </w:r>
                </w:p>
              </w:tc>
            </w:tr>
            <w:tr w:rsidR="0070283B" w:rsidRPr="00ED04F5" w:rsidTr="0070283B">
              <w:trPr>
                <w:trHeight w:val="255"/>
              </w:trPr>
              <w:tc>
                <w:tcPr>
                  <w:tcW w:w="0" w:type="auto"/>
                  <w:vMerge/>
                  <w:hideMark/>
                </w:tcPr>
                <w:p w:rsidR="00B31B47" w:rsidRPr="00ED04F5" w:rsidRDefault="00B31B47" w:rsidP="00DE24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  <w:hideMark/>
                </w:tcPr>
                <w:p w:rsidR="00B31B47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比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补么惹哈</w:t>
                  </w:r>
                  <w:proofErr w:type="gramEnd"/>
                </w:p>
              </w:tc>
              <w:tc>
                <w:tcPr>
                  <w:tcW w:w="3703" w:type="dxa"/>
                  <w:noWrap/>
                  <w:hideMark/>
                </w:tcPr>
                <w:p w:rsidR="00B31B47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 w:rsidR="00CA49B9" w:rsidRPr="00ED04F5" w:rsidTr="0070283B">
              <w:trPr>
                <w:trHeight w:val="255"/>
              </w:trPr>
              <w:tc>
                <w:tcPr>
                  <w:tcW w:w="3337" w:type="dxa"/>
                  <w:vMerge w:val="restart"/>
                  <w:noWrap/>
                </w:tcPr>
                <w:p w:rsidR="00CA49B9" w:rsidRPr="00ED04F5" w:rsidRDefault="006750D3" w:rsidP="006750D3">
                  <w:pPr>
                    <w:jc w:val="center"/>
                    <w:rPr>
                      <w:rFonts w:ascii="宋体" w:eastAsia="宋体" w:hAns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三等奖</w:t>
                  </w:r>
                </w:p>
              </w:tc>
              <w:tc>
                <w:tcPr>
                  <w:tcW w:w="3212" w:type="dxa"/>
                  <w:noWrap/>
                </w:tcPr>
                <w:p w:rsidR="00CA49B9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何凤怡</w:t>
                  </w:r>
                </w:p>
              </w:tc>
              <w:tc>
                <w:tcPr>
                  <w:tcW w:w="3703" w:type="dxa"/>
                  <w:noWrap/>
                </w:tcPr>
                <w:p w:rsidR="00CA49B9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环境与资源学院</w:t>
                  </w:r>
                </w:p>
              </w:tc>
            </w:tr>
            <w:tr w:rsidR="00CA49B9" w:rsidRPr="00ED04F5" w:rsidTr="0070283B">
              <w:trPr>
                <w:trHeight w:val="255"/>
              </w:trPr>
              <w:tc>
                <w:tcPr>
                  <w:tcW w:w="0" w:type="auto"/>
                  <w:vMerge/>
                </w:tcPr>
                <w:p w:rsidR="00CA49B9" w:rsidRPr="00ED04F5" w:rsidRDefault="00CA49B9" w:rsidP="00DE24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  <w:hideMark/>
                </w:tcPr>
                <w:p w:rsidR="00CA49B9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金晓晴</w:t>
                  </w:r>
                </w:p>
              </w:tc>
              <w:tc>
                <w:tcPr>
                  <w:tcW w:w="3703" w:type="dxa"/>
                  <w:noWrap/>
                  <w:hideMark/>
                </w:tcPr>
                <w:p w:rsidR="00CA49B9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文学与新闻学院</w:t>
                  </w:r>
                </w:p>
              </w:tc>
            </w:tr>
            <w:tr w:rsidR="00CA49B9" w:rsidRPr="00ED04F5" w:rsidTr="0070283B">
              <w:trPr>
                <w:trHeight w:val="255"/>
              </w:trPr>
              <w:tc>
                <w:tcPr>
                  <w:tcW w:w="0" w:type="auto"/>
                  <w:vMerge/>
                </w:tcPr>
                <w:p w:rsidR="00CA49B9" w:rsidRPr="00ED04F5" w:rsidRDefault="00CA49B9" w:rsidP="00DE247C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  <w:hideMark/>
                </w:tcPr>
                <w:p w:rsidR="00CA49B9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李红雀</w:t>
                  </w:r>
                </w:p>
              </w:tc>
              <w:tc>
                <w:tcPr>
                  <w:tcW w:w="3703" w:type="dxa"/>
                  <w:noWrap/>
                  <w:hideMark/>
                </w:tcPr>
                <w:p w:rsidR="00CA49B9" w:rsidRPr="00ED04F5" w:rsidRDefault="00921012" w:rsidP="00DE247C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现代国际艺术学院</w:t>
                  </w:r>
                </w:p>
              </w:tc>
            </w:tr>
            <w:tr w:rsidR="00862DD0" w:rsidRPr="00ED04F5" w:rsidTr="005223ED">
              <w:trPr>
                <w:trHeight w:val="345"/>
              </w:trPr>
              <w:tc>
                <w:tcPr>
                  <w:tcW w:w="0" w:type="auto"/>
                  <w:vMerge w:val="restart"/>
                </w:tcPr>
                <w:p w:rsidR="00862DD0" w:rsidRPr="00ED04F5" w:rsidRDefault="00D107BD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优秀奖</w:t>
                  </w:r>
                </w:p>
              </w:tc>
              <w:tc>
                <w:tcPr>
                  <w:tcW w:w="3212" w:type="dxa"/>
                  <w:noWrap/>
                </w:tcPr>
                <w:p w:rsidR="00862DD0" w:rsidRPr="00ED04F5" w:rsidRDefault="00921012" w:rsidP="005051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李胜男</w:t>
                  </w:r>
                </w:p>
              </w:tc>
              <w:tc>
                <w:tcPr>
                  <w:tcW w:w="3703" w:type="dxa"/>
                  <w:noWrap/>
                </w:tcPr>
                <w:p w:rsidR="00862DD0" w:rsidRPr="00ED04F5" w:rsidRDefault="00921012" w:rsidP="005051BD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艺术学院</w:t>
                  </w:r>
                </w:p>
              </w:tc>
            </w:tr>
            <w:tr w:rsidR="005223ED" w:rsidRPr="00ED04F5" w:rsidTr="005223ED">
              <w:trPr>
                <w:trHeight w:val="300"/>
              </w:trPr>
              <w:tc>
                <w:tcPr>
                  <w:tcW w:w="0" w:type="auto"/>
                  <w:vMerge/>
                </w:tcPr>
                <w:p w:rsidR="005223ED" w:rsidRPr="00ED04F5" w:rsidRDefault="005223ED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5223ED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陈可</w:t>
                  </w:r>
                </w:p>
              </w:tc>
              <w:tc>
                <w:tcPr>
                  <w:tcW w:w="3703" w:type="dxa"/>
                  <w:noWrap/>
                </w:tcPr>
                <w:p w:rsidR="005223ED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文学与新闻学院</w:t>
                  </w:r>
                </w:p>
              </w:tc>
            </w:tr>
            <w:tr w:rsidR="005223ED" w:rsidRPr="00ED04F5" w:rsidTr="0070283B">
              <w:trPr>
                <w:trHeight w:val="315"/>
              </w:trPr>
              <w:tc>
                <w:tcPr>
                  <w:tcW w:w="0" w:type="auto"/>
                  <w:vMerge/>
                </w:tcPr>
                <w:p w:rsidR="005223ED" w:rsidRPr="00ED04F5" w:rsidRDefault="005223ED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5223ED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罗玉鸿</w:t>
                  </w:r>
                  <w:proofErr w:type="gramEnd"/>
                </w:p>
              </w:tc>
              <w:tc>
                <w:tcPr>
                  <w:tcW w:w="3703" w:type="dxa"/>
                  <w:noWrap/>
                </w:tcPr>
                <w:p w:rsidR="005223ED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艺术学院</w:t>
                  </w:r>
                </w:p>
              </w:tc>
            </w:tr>
            <w:tr w:rsidR="00862DD0" w:rsidRPr="00ED04F5" w:rsidTr="0070283B">
              <w:trPr>
                <w:trHeight w:val="315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周先进</w:t>
                  </w:r>
                </w:p>
              </w:tc>
              <w:tc>
                <w:tcPr>
                  <w:tcW w:w="3703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 w:rsidR="00862DD0" w:rsidRPr="00ED04F5" w:rsidTr="0070283B">
              <w:trPr>
                <w:trHeight w:val="174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赖韦</w:t>
                  </w: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韦</w:t>
                  </w:r>
                  <w:proofErr w:type="gramEnd"/>
                </w:p>
              </w:tc>
              <w:tc>
                <w:tcPr>
                  <w:tcW w:w="3703" w:type="dxa"/>
                  <w:noWrap/>
                </w:tcPr>
                <w:p w:rsidR="00862DD0" w:rsidRDefault="00381F86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数学与统计学院</w:t>
                  </w:r>
                </w:p>
              </w:tc>
            </w:tr>
            <w:tr w:rsidR="00862DD0" w:rsidRPr="00ED04F5" w:rsidTr="0070283B">
              <w:trPr>
                <w:trHeight w:val="435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刘佳音</w:t>
                  </w:r>
                </w:p>
              </w:tc>
              <w:tc>
                <w:tcPr>
                  <w:tcW w:w="3703" w:type="dxa"/>
                  <w:noWrap/>
                </w:tcPr>
                <w:p w:rsidR="00862DD0" w:rsidRDefault="00381F86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会计学院</w:t>
                  </w:r>
                </w:p>
              </w:tc>
            </w:tr>
            <w:tr w:rsidR="00862DD0" w:rsidRPr="00ED04F5" w:rsidTr="0070283B">
              <w:trPr>
                <w:trHeight w:val="480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谢艳萍</w:t>
                  </w:r>
                </w:p>
              </w:tc>
              <w:tc>
                <w:tcPr>
                  <w:tcW w:w="3703" w:type="dxa"/>
                  <w:noWrap/>
                </w:tcPr>
                <w:p w:rsidR="00862DD0" w:rsidRDefault="00381F86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法学与社会学院</w:t>
                  </w:r>
                </w:p>
              </w:tc>
            </w:tr>
            <w:tr w:rsidR="00862DD0" w:rsidRPr="00ED04F5" w:rsidTr="0070283B">
              <w:trPr>
                <w:trHeight w:val="84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彭淇</w:t>
                  </w:r>
                </w:p>
              </w:tc>
              <w:tc>
                <w:tcPr>
                  <w:tcW w:w="3703" w:type="dxa"/>
                  <w:noWrap/>
                </w:tcPr>
                <w:p w:rsidR="00862DD0" w:rsidRDefault="00381F86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外语学院</w:t>
                  </w:r>
                </w:p>
              </w:tc>
            </w:tr>
            <w:tr w:rsidR="00862DD0" w:rsidRPr="00ED04F5" w:rsidTr="0070283B">
              <w:trPr>
                <w:trHeight w:val="525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尹贞丁</w:t>
                  </w:r>
                </w:p>
              </w:tc>
              <w:tc>
                <w:tcPr>
                  <w:tcW w:w="3703" w:type="dxa"/>
                  <w:noWrap/>
                </w:tcPr>
                <w:p w:rsidR="00862DD0" w:rsidRDefault="00381F86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 w:rsidR="00862DD0" w:rsidRPr="00ED04F5" w:rsidTr="0070283B">
              <w:trPr>
                <w:trHeight w:val="315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李圆圆</w:t>
                  </w:r>
                </w:p>
              </w:tc>
              <w:tc>
                <w:tcPr>
                  <w:tcW w:w="3703" w:type="dxa"/>
                  <w:noWrap/>
                </w:tcPr>
                <w:p w:rsidR="00862DD0" w:rsidRDefault="00381F86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环境与资源学院</w:t>
                  </w:r>
                </w:p>
              </w:tc>
            </w:tr>
            <w:tr w:rsidR="00862DD0" w:rsidRPr="00ED04F5" w:rsidTr="0070283B">
              <w:trPr>
                <w:trHeight w:val="300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刘俊</w:t>
                  </w:r>
                </w:p>
              </w:tc>
              <w:tc>
                <w:tcPr>
                  <w:tcW w:w="3703" w:type="dxa"/>
                  <w:noWrap/>
                </w:tcPr>
                <w:p w:rsidR="00862DD0" w:rsidRDefault="00381F86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长江上游经济研究中心</w:t>
                  </w:r>
                </w:p>
              </w:tc>
            </w:tr>
            <w:tr w:rsidR="00862DD0" w:rsidRPr="00ED04F5" w:rsidTr="0070283B">
              <w:trPr>
                <w:trHeight w:val="294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康松</w:t>
                  </w:r>
                  <w:proofErr w:type="gramEnd"/>
                </w:p>
              </w:tc>
              <w:tc>
                <w:tcPr>
                  <w:tcW w:w="3703" w:type="dxa"/>
                  <w:noWrap/>
                </w:tcPr>
                <w:p w:rsidR="00862DD0" w:rsidRDefault="00381F86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马克思主义学院</w:t>
                  </w:r>
                </w:p>
              </w:tc>
            </w:tr>
            <w:tr w:rsidR="00862DD0" w:rsidRPr="00ED04F5" w:rsidTr="0070283B">
              <w:trPr>
                <w:trHeight w:val="510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921012">
                  <w:pPr>
                    <w:tabs>
                      <w:tab w:val="center" w:pos="1498"/>
                      <w:tab w:val="right" w:pos="2996"/>
                    </w:tabs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许珂</w:t>
                  </w:r>
                </w:p>
              </w:tc>
              <w:tc>
                <w:tcPr>
                  <w:tcW w:w="3703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文学与新闻学院</w:t>
                  </w:r>
                </w:p>
              </w:tc>
            </w:tr>
            <w:tr w:rsidR="00862DD0" w:rsidRPr="00ED04F5" w:rsidTr="0070283B">
              <w:trPr>
                <w:trHeight w:val="480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921012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程麟</w:t>
                  </w:r>
                </w:p>
              </w:tc>
              <w:tc>
                <w:tcPr>
                  <w:tcW w:w="3703" w:type="dxa"/>
                  <w:noWrap/>
                </w:tcPr>
                <w:p w:rsidR="00862DD0" w:rsidRDefault="00381F86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通识学院</w:t>
                  </w:r>
                </w:p>
              </w:tc>
            </w:tr>
            <w:tr w:rsidR="00862DD0" w:rsidRPr="00ED04F5" w:rsidTr="0070283B">
              <w:trPr>
                <w:trHeight w:val="330"/>
              </w:trPr>
              <w:tc>
                <w:tcPr>
                  <w:tcW w:w="0" w:type="auto"/>
                  <w:vMerge/>
                </w:tcPr>
                <w:p w:rsidR="00862DD0" w:rsidRPr="00ED04F5" w:rsidRDefault="00862DD0" w:rsidP="005051BD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3212" w:type="dxa"/>
                  <w:noWrap/>
                </w:tcPr>
                <w:p w:rsidR="00862DD0" w:rsidRDefault="00862DD0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宋念蓝</w:t>
                  </w:r>
                  <w:proofErr w:type="gramEnd"/>
                </w:p>
              </w:tc>
              <w:tc>
                <w:tcPr>
                  <w:tcW w:w="3703" w:type="dxa"/>
                  <w:noWrap/>
                </w:tcPr>
                <w:p w:rsidR="00862DD0" w:rsidRDefault="00862DD0" w:rsidP="005051BD">
                  <w:pPr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32"/>
                      <w:szCs w:val="32"/>
                    </w:rPr>
                    <w:t>法学与社会学院</w:t>
                  </w:r>
                </w:p>
              </w:tc>
            </w:tr>
          </w:tbl>
          <w:p w:rsidR="00ED04F5" w:rsidRPr="00ED04F5" w:rsidRDefault="00DD225A" w:rsidP="00DE247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</w:p>
        </w:tc>
      </w:tr>
    </w:tbl>
    <w:p w:rsidR="00B31B47" w:rsidRDefault="00B31B47" w:rsidP="00B31B47">
      <w:pPr>
        <w:ind w:leftChars="-337" w:left="-708" w:firstLineChars="337" w:firstLine="708"/>
      </w:pPr>
    </w:p>
    <w:sectPr w:rsidR="00B31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25A" w:rsidRDefault="00DD225A" w:rsidP="007C533C">
      <w:r>
        <w:separator/>
      </w:r>
    </w:p>
  </w:endnote>
  <w:endnote w:type="continuationSeparator" w:id="0">
    <w:p w:rsidR="00DD225A" w:rsidRDefault="00DD225A" w:rsidP="007C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25A" w:rsidRDefault="00DD225A" w:rsidP="007C533C">
      <w:r>
        <w:separator/>
      </w:r>
    </w:p>
  </w:footnote>
  <w:footnote w:type="continuationSeparator" w:id="0">
    <w:p w:rsidR="00DD225A" w:rsidRDefault="00DD225A" w:rsidP="007C5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54"/>
    <w:rsid w:val="000A7B8B"/>
    <w:rsid w:val="00102661"/>
    <w:rsid w:val="00137D11"/>
    <w:rsid w:val="00381F86"/>
    <w:rsid w:val="00385AF2"/>
    <w:rsid w:val="004C6EE2"/>
    <w:rsid w:val="005051BD"/>
    <w:rsid w:val="005223ED"/>
    <w:rsid w:val="00565D54"/>
    <w:rsid w:val="005716FF"/>
    <w:rsid w:val="006563DC"/>
    <w:rsid w:val="00656ECA"/>
    <w:rsid w:val="006750D3"/>
    <w:rsid w:val="00683202"/>
    <w:rsid w:val="0070283B"/>
    <w:rsid w:val="007C533C"/>
    <w:rsid w:val="00862DD0"/>
    <w:rsid w:val="00921012"/>
    <w:rsid w:val="00A4286A"/>
    <w:rsid w:val="00AB5325"/>
    <w:rsid w:val="00B05C80"/>
    <w:rsid w:val="00B31B47"/>
    <w:rsid w:val="00B93099"/>
    <w:rsid w:val="00B95742"/>
    <w:rsid w:val="00BD65D4"/>
    <w:rsid w:val="00CA49B9"/>
    <w:rsid w:val="00CD77D4"/>
    <w:rsid w:val="00D107BD"/>
    <w:rsid w:val="00DD225A"/>
    <w:rsid w:val="00E938BC"/>
    <w:rsid w:val="00EC5B5D"/>
    <w:rsid w:val="00F46C9C"/>
    <w:rsid w:val="00F73686"/>
    <w:rsid w:val="00F855B4"/>
    <w:rsid w:val="00F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10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103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C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C53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C5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C53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9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E103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103E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C5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C53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C5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C53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280</Characters>
  <Application>Microsoft Office Word</Application>
  <DocSecurity>0</DocSecurity>
  <Lines>2</Lines>
  <Paragraphs>1</Paragraphs>
  <ScaleCrop>false</ScaleCrop>
  <Company>Sky123.Org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cp:lastPrinted>2023-01-06T07:53:00Z</cp:lastPrinted>
  <dcterms:created xsi:type="dcterms:W3CDTF">2023-05-18T03:42:00Z</dcterms:created>
  <dcterms:modified xsi:type="dcterms:W3CDTF">2023-05-18T06:11:00Z</dcterms:modified>
</cp:coreProperties>
</file>